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912" w:type="dxa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2"/>
        <w:gridCol w:w="2152"/>
        <w:gridCol w:w="2152"/>
      </w:tblGrid>
      <w:tr w:rsidR="00696E20" w:rsidRPr="00696E20" w:rsidTr="00696E20">
        <w:trPr>
          <w:trHeight w:val="2121"/>
        </w:trPr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bookmarkStart w:id="0" w:name="_GoBack"/>
            <w:bookmarkEnd w:id="0"/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</w:tr>
      <w:tr w:rsidR="00696E20" w:rsidRPr="00696E20" w:rsidTr="00696E20">
        <w:trPr>
          <w:trHeight w:val="2121"/>
        </w:trPr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(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)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(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)</w:t>
            </w:r>
          </w:p>
        </w:tc>
      </w:tr>
      <w:tr w:rsidR="00696E20" w:rsidRPr="00696E20" w:rsidTr="00696E20">
        <w:trPr>
          <w:trHeight w:val="2217"/>
        </w:trPr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=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=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•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•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•</w:t>
            </w:r>
          </w:p>
        </w:tc>
        <w:tc>
          <w:tcPr>
            <w:tcW w:w="2152" w:type="dxa"/>
            <w:vAlign w:val="center"/>
          </w:tcPr>
          <w:p w:rsidR="00696E20" w:rsidRP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•</w:t>
            </w:r>
          </w:p>
        </w:tc>
      </w:tr>
      <w:tr w:rsidR="00696E20" w:rsidRPr="00696E20" w:rsidTr="00696E20">
        <w:trPr>
          <w:trHeight w:val="2217"/>
        </w:trPr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•</w:t>
            </w:r>
          </w:p>
        </w:tc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⁴</w:t>
            </w:r>
          </w:p>
        </w:tc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⁵</w:t>
            </w:r>
          </w:p>
        </w:tc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¹</w:t>
            </w:r>
          </w:p>
        </w:tc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³</w:t>
            </w:r>
          </w:p>
        </w:tc>
        <w:tc>
          <w:tcPr>
            <w:tcW w:w="2152" w:type="dxa"/>
            <w:vAlign w:val="center"/>
          </w:tcPr>
          <w:p w:rsidR="00696E20" w:rsidRDefault="00696E20" w:rsidP="00696E20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²</w:t>
            </w:r>
          </w:p>
        </w:tc>
      </w:tr>
    </w:tbl>
    <w:p w:rsidR="00107257" w:rsidRDefault="00107257"/>
    <w:tbl>
      <w:tblPr>
        <w:tblStyle w:val="TableGrid"/>
        <w:tblW w:w="13005" w:type="dxa"/>
        <w:tblLook w:val="04A0" w:firstRow="1" w:lastRow="0" w:firstColumn="1" w:lastColumn="0" w:noHBand="0" w:noVBand="1"/>
      </w:tblPr>
      <w:tblGrid>
        <w:gridCol w:w="4335"/>
        <w:gridCol w:w="4335"/>
        <w:gridCol w:w="4335"/>
      </w:tblGrid>
      <w:tr w:rsidR="00E30B02" w:rsidRPr="00E30B02" w:rsidTr="00E30B02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lastRenderedPageBreak/>
              <w:t>5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5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5</w:t>
            </w:r>
          </w:p>
        </w:tc>
      </w:tr>
      <w:tr w:rsidR="00E30B02" w:rsidRPr="00E30B02" w:rsidTr="00E30B02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5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5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5</w:t>
            </w:r>
          </w:p>
        </w:tc>
      </w:tr>
    </w:tbl>
    <w:p w:rsidR="00E30B02" w:rsidRDefault="00E30B02"/>
    <w:tbl>
      <w:tblPr>
        <w:tblStyle w:val="TableGrid"/>
        <w:tblW w:w="13005" w:type="dxa"/>
        <w:tblLook w:val="04A0" w:firstRow="1" w:lastRow="0" w:firstColumn="1" w:lastColumn="0" w:noHBand="0" w:noVBand="1"/>
      </w:tblPr>
      <w:tblGrid>
        <w:gridCol w:w="4335"/>
        <w:gridCol w:w="4335"/>
        <w:gridCol w:w="4335"/>
      </w:tblGrid>
      <w:tr w:rsidR="00E30B02" w:rsidRPr="00E30B02" w:rsidTr="00E30B02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lastRenderedPageBreak/>
              <w:t>(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)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=</w:t>
            </w:r>
          </w:p>
        </w:tc>
      </w:tr>
      <w:tr w:rsidR="00E30B02" w:rsidRPr="00E30B02" w:rsidTr="00E30B02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(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)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E30B02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=</w:t>
            </w:r>
          </w:p>
        </w:tc>
      </w:tr>
    </w:tbl>
    <w:p w:rsidR="00E30B02" w:rsidRDefault="00E30B02"/>
    <w:tbl>
      <w:tblPr>
        <w:tblStyle w:val="TableGrid"/>
        <w:tblW w:w="13005" w:type="dxa"/>
        <w:tblLook w:val="04A0" w:firstRow="1" w:lastRow="0" w:firstColumn="1" w:lastColumn="0" w:noHBand="0" w:noVBand="1"/>
      </w:tblPr>
      <w:tblGrid>
        <w:gridCol w:w="4335"/>
        <w:gridCol w:w="4335"/>
        <w:gridCol w:w="4335"/>
      </w:tblGrid>
      <w:tr w:rsidR="00E30B02" w:rsidRPr="00E30B02" w:rsidTr="00176315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lastRenderedPageBreak/>
              <w:t>•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•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•</w:t>
            </w:r>
          </w:p>
        </w:tc>
      </w:tr>
      <w:tr w:rsidR="00E30B02" w:rsidRPr="00E30B02" w:rsidTr="00176315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•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•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²</w:t>
            </w:r>
          </w:p>
        </w:tc>
      </w:tr>
    </w:tbl>
    <w:p w:rsidR="00E30B02" w:rsidRDefault="00E30B02"/>
    <w:tbl>
      <w:tblPr>
        <w:tblStyle w:val="TableGrid"/>
        <w:tblW w:w="13005" w:type="dxa"/>
        <w:tblLook w:val="04A0" w:firstRow="1" w:lastRow="0" w:firstColumn="1" w:lastColumn="0" w:noHBand="0" w:noVBand="1"/>
      </w:tblPr>
      <w:tblGrid>
        <w:gridCol w:w="4335"/>
        <w:gridCol w:w="4335"/>
        <w:gridCol w:w="4335"/>
      </w:tblGrid>
      <w:tr w:rsidR="00E30B02" w:rsidRPr="00E30B02" w:rsidTr="00176315">
        <w:trPr>
          <w:trHeight w:val="4334"/>
        </w:trPr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lastRenderedPageBreak/>
              <w:t>¹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³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  <w:r>
              <w:rPr>
                <w:sz w:val="330"/>
                <w:szCs w:val="330"/>
              </w:rPr>
              <w:t>²</w:t>
            </w:r>
          </w:p>
        </w:tc>
      </w:tr>
      <w:tr w:rsidR="00E30B02" w:rsidRPr="00E30B02" w:rsidTr="00176315">
        <w:trPr>
          <w:trHeight w:val="4334"/>
        </w:trPr>
        <w:tc>
          <w:tcPr>
            <w:tcW w:w="4335" w:type="dxa"/>
            <w:vAlign w:val="center"/>
          </w:tcPr>
          <w:p w:rsidR="00E30B02" w:rsidRPr="00161AE1" w:rsidRDefault="00161AE1" w:rsidP="00176315">
            <w:pPr>
              <w:jc w:val="center"/>
              <w:rPr>
                <w:sz w:val="210"/>
                <w:szCs w:val="210"/>
              </w:rPr>
            </w:pPr>
            <w:r w:rsidRPr="00161AE1">
              <w:rPr>
                <w:sz w:val="210"/>
                <w:szCs w:val="210"/>
              </w:rPr>
              <w:t>6</w:t>
            </w: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</w:p>
        </w:tc>
        <w:tc>
          <w:tcPr>
            <w:tcW w:w="4335" w:type="dxa"/>
            <w:vAlign w:val="center"/>
          </w:tcPr>
          <w:p w:rsidR="00E30B02" w:rsidRPr="00E30B02" w:rsidRDefault="00E30B02" w:rsidP="00176315">
            <w:pPr>
              <w:jc w:val="center"/>
              <w:rPr>
                <w:sz w:val="330"/>
                <w:szCs w:val="330"/>
              </w:rPr>
            </w:pPr>
          </w:p>
        </w:tc>
      </w:tr>
    </w:tbl>
    <w:p w:rsidR="00E30B02" w:rsidRDefault="00E30B02"/>
    <w:sectPr w:rsidR="00E30B02" w:rsidSect="00696E2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02" w:rsidRDefault="00E30B02" w:rsidP="00E30B02">
      <w:pPr>
        <w:spacing w:after="0" w:line="240" w:lineRule="auto"/>
      </w:pPr>
      <w:r>
        <w:separator/>
      </w:r>
    </w:p>
  </w:endnote>
  <w:endnote w:type="continuationSeparator" w:id="0">
    <w:p w:rsidR="00E30B02" w:rsidRDefault="00E30B02" w:rsidP="00E3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02" w:rsidRDefault="00E30B02">
    <w:pPr>
      <w:pStyle w:val="Footer"/>
    </w:pPr>
  </w:p>
  <w:p w:rsidR="00E30B02" w:rsidRDefault="00E30B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02" w:rsidRDefault="00E30B02" w:rsidP="00E30B02">
      <w:pPr>
        <w:spacing w:after="0" w:line="240" w:lineRule="auto"/>
      </w:pPr>
      <w:r>
        <w:separator/>
      </w:r>
    </w:p>
  </w:footnote>
  <w:footnote w:type="continuationSeparator" w:id="0">
    <w:p w:rsidR="00E30B02" w:rsidRDefault="00E30B02" w:rsidP="00E30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20"/>
    <w:rsid w:val="00107257"/>
    <w:rsid w:val="00161AE1"/>
    <w:rsid w:val="003F731A"/>
    <w:rsid w:val="00696E20"/>
    <w:rsid w:val="00E3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96E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E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0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B02"/>
  </w:style>
  <w:style w:type="paragraph" w:styleId="Footer">
    <w:name w:val="footer"/>
    <w:basedOn w:val="Normal"/>
    <w:link w:val="FooterChar"/>
    <w:uiPriority w:val="99"/>
    <w:unhideWhenUsed/>
    <w:rsid w:val="00E30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96E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E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0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B02"/>
  </w:style>
  <w:style w:type="paragraph" w:styleId="Footer">
    <w:name w:val="footer"/>
    <w:basedOn w:val="Normal"/>
    <w:link w:val="FooterChar"/>
    <w:uiPriority w:val="99"/>
    <w:unhideWhenUsed/>
    <w:rsid w:val="00E30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89987C0.dotm</Template>
  <TotalTime>0</TotalTime>
  <Pages>5</Pages>
  <Words>16</Words>
  <Characters>95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dcterms:created xsi:type="dcterms:W3CDTF">2012-07-24T17:53:00Z</dcterms:created>
  <dcterms:modified xsi:type="dcterms:W3CDTF">2012-07-24T17:53:00Z</dcterms:modified>
</cp:coreProperties>
</file>